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ind w:left="0" w:leftChars="0" w:firstLine="0" w:firstLineChars="0"/>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聊城大学文学院2019年暑假学生走访活动方案</w:t>
      </w:r>
    </w:p>
    <w:p>
      <w:pPr>
        <w:pStyle w:val="2"/>
        <w:spacing w:line="520" w:lineRule="exact"/>
        <w:ind w:firstLine="600" w:firstLineChars="200"/>
        <w:rPr>
          <w:rFonts w:ascii="仿宋" w:hAnsi="仿宋" w:eastAsia="仿宋" w:cs="宋体"/>
          <w:sz w:val="30"/>
          <w:szCs w:val="30"/>
        </w:rPr>
      </w:pPr>
      <w:r>
        <w:rPr>
          <w:rFonts w:hint="eastAsia" w:ascii="仿宋" w:hAnsi="仿宋" w:eastAsia="仿宋" w:cs="宋体"/>
          <w:sz w:val="30"/>
          <w:szCs w:val="30"/>
        </w:rPr>
        <w:t>为深入贯彻落实十九大精神和《</w:t>
      </w:r>
      <w:r>
        <w:rPr>
          <w:rFonts w:ascii="仿宋" w:hAnsi="仿宋" w:eastAsia="仿宋" w:cs="宋体"/>
          <w:sz w:val="30"/>
          <w:szCs w:val="30"/>
        </w:rPr>
        <w:t>教育部等六部门关于做好家庭经济困难学生认定工作的指导意见</w:t>
      </w:r>
      <w:r>
        <w:rPr>
          <w:rFonts w:hint="eastAsia" w:ascii="仿宋" w:hAnsi="仿宋" w:eastAsia="仿宋" w:cs="宋体"/>
          <w:sz w:val="30"/>
          <w:szCs w:val="30"/>
        </w:rPr>
        <w:t>》（</w:t>
      </w:r>
      <w:r>
        <w:rPr>
          <w:rFonts w:ascii="仿宋" w:hAnsi="仿宋" w:eastAsia="仿宋" w:cs="宋体"/>
          <w:sz w:val="30"/>
          <w:szCs w:val="30"/>
        </w:rPr>
        <w:t>教财〔2018〕16号</w:t>
      </w:r>
      <w:r>
        <w:rPr>
          <w:rFonts w:hint="eastAsia" w:ascii="仿宋" w:hAnsi="仿宋" w:eastAsia="仿宋" w:cs="宋体"/>
          <w:sz w:val="30"/>
          <w:szCs w:val="30"/>
        </w:rPr>
        <w:t>）、《中共山东省委教育工委关于进一步深化全省高校辅导员家访活动的通知》（鲁教工委通字</w:t>
      </w:r>
      <w:r>
        <w:rPr>
          <w:rFonts w:ascii="仿宋" w:hAnsi="仿宋" w:eastAsia="仿宋" w:cs="宋体"/>
          <w:sz w:val="30"/>
          <w:szCs w:val="30"/>
        </w:rPr>
        <w:t>〔</w:t>
      </w:r>
      <w:r>
        <w:rPr>
          <w:rFonts w:hint="eastAsia" w:ascii="仿宋" w:hAnsi="仿宋" w:eastAsia="仿宋" w:cs="宋体"/>
          <w:sz w:val="30"/>
          <w:szCs w:val="30"/>
        </w:rPr>
        <w:t>2018</w:t>
      </w:r>
      <w:r>
        <w:rPr>
          <w:rFonts w:ascii="仿宋" w:hAnsi="仿宋" w:eastAsia="仿宋" w:cs="宋体"/>
          <w:sz w:val="30"/>
          <w:szCs w:val="30"/>
        </w:rPr>
        <w:t>〕</w:t>
      </w:r>
      <w:r>
        <w:rPr>
          <w:rFonts w:hint="eastAsia" w:ascii="仿宋" w:hAnsi="仿宋" w:eastAsia="仿宋" w:cs="宋体"/>
          <w:sz w:val="30"/>
          <w:szCs w:val="30"/>
        </w:rPr>
        <w:t>4号）等文件精神，进一步做好我校家庭经济困难学生资助育人工作，不断拓宽提高学生资助管理、资助育人工作水平，更好地体现国家以及学校对学生的关爱，结合我</w:t>
      </w:r>
      <w:r>
        <w:rPr>
          <w:rFonts w:hint="eastAsia" w:ascii="仿宋" w:hAnsi="仿宋" w:eastAsia="仿宋" w:cs="宋体"/>
          <w:sz w:val="30"/>
          <w:szCs w:val="30"/>
          <w:lang w:val="en-US" w:eastAsia="zh-CN"/>
        </w:rPr>
        <w:t>院</w:t>
      </w:r>
      <w:r>
        <w:rPr>
          <w:rFonts w:hint="eastAsia" w:ascii="仿宋" w:hAnsi="仿宋" w:eastAsia="仿宋" w:cs="宋体"/>
          <w:sz w:val="30"/>
          <w:szCs w:val="30"/>
        </w:rPr>
        <w:t>实际情况，经研究决定，</w:t>
      </w:r>
      <w:r>
        <w:rPr>
          <w:rFonts w:hint="eastAsia" w:ascii="仿宋" w:hAnsi="仿宋" w:eastAsia="仿宋" w:cs="宋体"/>
          <w:sz w:val="30"/>
          <w:szCs w:val="30"/>
          <w:lang w:val="en-US" w:eastAsia="zh-CN"/>
        </w:rPr>
        <w:t>将暑假走访方案拟定如下</w:t>
      </w:r>
      <w:r>
        <w:rPr>
          <w:rFonts w:hint="eastAsia" w:ascii="仿宋" w:hAnsi="仿宋" w:eastAsia="仿宋" w:cs="宋体"/>
          <w:sz w:val="30"/>
          <w:szCs w:val="30"/>
        </w:rPr>
        <w:t>：</w:t>
      </w:r>
    </w:p>
    <w:p>
      <w:pPr>
        <w:pStyle w:val="2"/>
        <w:spacing w:line="520" w:lineRule="exact"/>
        <w:ind w:firstLine="602" w:firstLineChars="200"/>
        <w:rPr>
          <w:rFonts w:ascii="仿宋" w:hAnsi="仿宋" w:eastAsia="仿宋" w:cs="宋体"/>
          <w:b/>
          <w:bCs/>
          <w:sz w:val="30"/>
          <w:szCs w:val="30"/>
        </w:rPr>
      </w:pPr>
      <w:r>
        <w:rPr>
          <w:rFonts w:hint="eastAsia" w:ascii="仿宋" w:hAnsi="仿宋" w:eastAsia="仿宋" w:cs="宋体"/>
          <w:b/>
          <w:bCs/>
          <w:sz w:val="30"/>
          <w:szCs w:val="30"/>
        </w:rPr>
        <w:t>一、活动目的</w:t>
      </w:r>
    </w:p>
    <w:p>
      <w:pPr>
        <w:pStyle w:val="2"/>
        <w:spacing w:line="520" w:lineRule="exact"/>
        <w:ind w:firstLine="600" w:firstLineChars="200"/>
        <w:rPr>
          <w:rFonts w:ascii="仿宋" w:hAnsi="仿宋" w:eastAsia="仿宋" w:cs="宋体"/>
          <w:sz w:val="30"/>
          <w:szCs w:val="30"/>
        </w:rPr>
      </w:pPr>
      <w:r>
        <w:rPr>
          <w:rFonts w:hint="eastAsia" w:ascii="仿宋" w:hAnsi="仿宋" w:eastAsia="仿宋" w:cs="宋体"/>
          <w:sz w:val="30"/>
          <w:szCs w:val="30"/>
        </w:rPr>
        <w:t>通过开展走访活动，进一步宣传和落实国家资助政策，深入了解学生家庭实际情况，为家庭经济困难学生认定、教育与引导工作提供参考依据；促进学校与家庭的联系，形成学校教育和家庭教育的强大合力；全面了解学生的家庭生活和学习情况，提高我</w:t>
      </w:r>
      <w:r>
        <w:rPr>
          <w:rFonts w:hint="eastAsia" w:ascii="仿宋" w:hAnsi="仿宋" w:eastAsia="仿宋" w:cs="宋体"/>
          <w:sz w:val="30"/>
          <w:szCs w:val="30"/>
          <w:lang w:val="en-US" w:eastAsia="zh-CN"/>
        </w:rPr>
        <w:t>院</w:t>
      </w:r>
      <w:r>
        <w:rPr>
          <w:rFonts w:hint="eastAsia" w:ascii="仿宋" w:hAnsi="仿宋" w:eastAsia="仿宋" w:cs="宋体"/>
          <w:sz w:val="30"/>
          <w:szCs w:val="30"/>
        </w:rPr>
        <w:t>资助育人工作的针对性与实效性。</w:t>
      </w:r>
    </w:p>
    <w:p>
      <w:pPr>
        <w:pStyle w:val="2"/>
        <w:spacing w:line="520" w:lineRule="exact"/>
        <w:ind w:firstLine="602" w:firstLineChars="200"/>
        <w:rPr>
          <w:rFonts w:ascii="仿宋" w:hAnsi="仿宋" w:eastAsia="仿宋" w:cs="宋体"/>
          <w:b/>
          <w:bCs/>
          <w:sz w:val="30"/>
          <w:szCs w:val="30"/>
        </w:rPr>
      </w:pPr>
      <w:r>
        <w:rPr>
          <w:rFonts w:hint="eastAsia" w:ascii="仿宋" w:hAnsi="仿宋" w:eastAsia="仿宋" w:cs="宋体"/>
          <w:b/>
          <w:bCs/>
          <w:sz w:val="30"/>
          <w:szCs w:val="30"/>
        </w:rPr>
        <w:t>二、活动对象</w:t>
      </w:r>
    </w:p>
    <w:p>
      <w:pPr>
        <w:pStyle w:val="2"/>
        <w:spacing w:line="520" w:lineRule="exact"/>
        <w:ind w:firstLine="600" w:firstLineChars="200"/>
        <w:rPr>
          <w:rFonts w:hint="eastAsia" w:ascii="仿宋" w:hAnsi="仿宋" w:eastAsia="仿宋" w:cs="宋体"/>
          <w:sz w:val="30"/>
          <w:szCs w:val="30"/>
          <w:lang w:eastAsia="zh-CN"/>
        </w:rPr>
      </w:pPr>
      <w:r>
        <w:rPr>
          <w:rFonts w:hint="eastAsia" w:ascii="仿宋" w:hAnsi="仿宋" w:eastAsia="仿宋" w:cs="宋体"/>
          <w:sz w:val="30"/>
          <w:szCs w:val="30"/>
        </w:rPr>
        <w:t>家庭经济困难学生，以特殊困难</w:t>
      </w:r>
      <w:r>
        <w:rPr>
          <w:rFonts w:hint="eastAsia" w:ascii="仿宋" w:hAnsi="仿宋" w:eastAsia="仿宋" w:cs="宋体"/>
          <w:sz w:val="30"/>
          <w:szCs w:val="30"/>
          <w:lang w:val="en-US" w:eastAsia="zh-CN"/>
        </w:rPr>
        <w:t>学生</w:t>
      </w:r>
      <w:r>
        <w:rPr>
          <w:rFonts w:hint="eastAsia" w:ascii="仿宋" w:hAnsi="仿宋" w:eastAsia="仿宋" w:cs="宋体"/>
          <w:sz w:val="30"/>
          <w:szCs w:val="30"/>
        </w:rPr>
        <w:t>为主</w:t>
      </w:r>
      <w:r>
        <w:rPr>
          <w:rFonts w:hint="eastAsia" w:ascii="仿宋" w:hAnsi="仿宋" w:eastAsia="仿宋"/>
          <w:sz w:val="30"/>
          <w:szCs w:val="30"/>
          <w:lang w:eastAsia="zh-CN"/>
        </w:rPr>
        <w:t>。</w:t>
      </w:r>
    </w:p>
    <w:p>
      <w:pPr>
        <w:pStyle w:val="2"/>
        <w:spacing w:line="520" w:lineRule="exact"/>
        <w:ind w:firstLine="602" w:firstLineChars="200"/>
        <w:rPr>
          <w:rFonts w:ascii="仿宋" w:hAnsi="仿宋" w:eastAsia="仿宋" w:cs="宋体"/>
          <w:b/>
          <w:bCs/>
          <w:sz w:val="30"/>
          <w:szCs w:val="30"/>
        </w:rPr>
      </w:pPr>
      <w:r>
        <w:rPr>
          <w:rFonts w:hint="eastAsia" w:ascii="仿宋" w:hAnsi="仿宋" w:eastAsia="仿宋" w:cs="宋体"/>
          <w:b/>
          <w:bCs/>
          <w:sz w:val="30"/>
          <w:szCs w:val="30"/>
        </w:rPr>
        <w:t>三、活动方式</w:t>
      </w:r>
    </w:p>
    <w:p>
      <w:pPr>
        <w:pStyle w:val="2"/>
        <w:spacing w:line="520" w:lineRule="exact"/>
        <w:ind w:firstLine="600" w:firstLineChars="200"/>
        <w:rPr>
          <w:rFonts w:ascii="仿宋" w:hAnsi="仿宋" w:eastAsia="仿宋"/>
          <w:sz w:val="30"/>
          <w:szCs w:val="30"/>
        </w:rPr>
      </w:pPr>
      <w:r>
        <w:rPr>
          <w:rFonts w:hint="eastAsia" w:ascii="仿宋" w:hAnsi="仿宋" w:eastAsia="仿宋"/>
          <w:sz w:val="30"/>
          <w:szCs w:val="30"/>
        </w:rPr>
        <w:t>（一）入户走访。对家庭经济困难学生入户走访，主要走访寒假没有走到的学生以及新增家庭经济困难学生。</w:t>
      </w:r>
    </w:p>
    <w:p>
      <w:pPr>
        <w:pStyle w:val="2"/>
        <w:spacing w:line="520" w:lineRule="exact"/>
        <w:ind w:firstLine="600" w:firstLineChars="200"/>
        <w:rPr>
          <w:rFonts w:ascii="仿宋" w:hAnsi="仿宋" w:eastAsia="仿宋"/>
          <w:sz w:val="30"/>
          <w:szCs w:val="30"/>
        </w:rPr>
      </w:pPr>
      <w:r>
        <w:rPr>
          <w:rFonts w:hint="eastAsia" w:ascii="仿宋" w:hAnsi="仿宋" w:eastAsia="仿宋"/>
          <w:sz w:val="30"/>
          <w:szCs w:val="30"/>
        </w:rPr>
        <w:t>（二）宿舍走访。对因勤工助学等原因留校住宿的家庭经济困难学生，辅导员、班主任等深入学生宿舍进行走访慰问。</w:t>
      </w:r>
    </w:p>
    <w:p>
      <w:pPr>
        <w:pStyle w:val="2"/>
        <w:spacing w:line="520" w:lineRule="exact"/>
        <w:ind w:firstLine="602" w:firstLineChars="200"/>
        <w:rPr>
          <w:rFonts w:ascii="仿宋" w:hAnsi="仿宋" w:eastAsia="仿宋" w:cs="宋体"/>
          <w:b/>
          <w:bCs/>
          <w:sz w:val="30"/>
          <w:szCs w:val="30"/>
        </w:rPr>
      </w:pPr>
      <w:r>
        <w:rPr>
          <w:rFonts w:hint="eastAsia" w:ascii="仿宋" w:hAnsi="仿宋" w:eastAsia="仿宋" w:cs="宋体"/>
          <w:b/>
          <w:bCs/>
          <w:sz w:val="30"/>
          <w:szCs w:val="30"/>
        </w:rPr>
        <w:t>四、走访内容</w:t>
      </w:r>
    </w:p>
    <w:p>
      <w:pPr>
        <w:pStyle w:val="2"/>
        <w:spacing w:line="520" w:lineRule="exact"/>
        <w:ind w:firstLine="600" w:firstLineChars="200"/>
        <w:rPr>
          <w:rFonts w:ascii="仿宋" w:hAnsi="仿宋" w:eastAsia="仿宋"/>
          <w:sz w:val="30"/>
          <w:szCs w:val="30"/>
        </w:rPr>
      </w:pPr>
      <w:r>
        <w:rPr>
          <w:rFonts w:hint="eastAsia" w:ascii="仿宋" w:hAnsi="仿宋" w:eastAsia="仿宋"/>
          <w:sz w:val="30"/>
          <w:szCs w:val="30"/>
        </w:rPr>
        <w:t>（一）政策宣传。向学生家庭详细介绍国家资助政策、就业创业政策，学校资助、就业等措施和办法，提高国家和学校相关政策的知晓度。</w:t>
      </w:r>
    </w:p>
    <w:p>
      <w:pPr>
        <w:pStyle w:val="2"/>
        <w:spacing w:line="520" w:lineRule="exact"/>
        <w:ind w:firstLine="600" w:firstLineChars="200"/>
        <w:rPr>
          <w:rFonts w:ascii="仿宋" w:hAnsi="仿宋" w:eastAsia="仿宋"/>
          <w:sz w:val="30"/>
          <w:szCs w:val="30"/>
          <w:shd w:val="clear" w:color="auto" w:fill="FFFFFF"/>
        </w:rPr>
      </w:pPr>
      <w:r>
        <w:rPr>
          <w:rFonts w:hint="eastAsia" w:ascii="仿宋" w:hAnsi="仿宋" w:eastAsia="仿宋"/>
          <w:sz w:val="30"/>
          <w:szCs w:val="30"/>
        </w:rPr>
        <w:t>（二）关心关怀。了解家庭经济困难学生</w:t>
      </w:r>
      <w:r>
        <w:rPr>
          <w:rFonts w:hint="eastAsia" w:ascii="仿宋" w:hAnsi="仿宋" w:eastAsia="仿宋"/>
          <w:sz w:val="30"/>
          <w:szCs w:val="30"/>
          <w:shd w:val="clear" w:color="auto" w:fill="FFFFFF"/>
        </w:rPr>
        <w:t>家庭成员工作、生活及身体健康状况，详细了解致贫原因及目前家庭存在的困难，向学生家长宣传国家和学校资助政策，让学生和家长感受到国家和学校的关心、关怀和温暖。</w:t>
      </w:r>
    </w:p>
    <w:p>
      <w:pPr>
        <w:pStyle w:val="3"/>
        <w:shd w:val="clear" w:color="auto" w:fill="FFFFFF"/>
        <w:spacing w:before="0" w:beforeAutospacing="0" w:after="0" w:afterAutospacing="0" w:line="520" w:lineRule="exact"/>
        <w:ind w:firstLine="600" w:firstLineChars="200"/>
        <w:rPr>
          <w:rFonts w:ascii="仿宋" w:hAnsi="仿宋" w:eastAsia="仿宋"/>
          <w:sz w:val="30"/>
          <w:szCs w:val="30"/>
          <w:shd w:val="clear" w:color="auto" w:fill="FFFFFF"/>
        </w:rPr>
      </w:pPr>
      <w:r>
        <w:rPr>
          <w:rFonts w:hint="eastAsia" w:ascii="仿宋" w:hAnsi="仿宋" w:eastAsia="仿宋" w:cs="Times New Roman"/>
          <w:kern w:val="2"/>
          <w:sz w:val="30"/>
          <w:szCs w:val="30"/>
        </w:rPr>
        <w:t>（三）</w:t>
      </w:r>
      <w:r>
        <w:rPr>
          <w:rFonts w:hint="eastAsia" w:ascii="仿宋" w:hAnsi="仿宋" w:eastAsia="仿宋"/>
          <w:sz w:val="30"/>
          <w:szCs w:val="30"/>
        </w:rPr>
        <w:t>当地经济发展调研。通过联系当地街道、村委等部门，以走访群众的方式，了解家庭经济困难学生户籍地资助政策执行现状、整体经济发展水平，为我校做好精准资助工作提供参考依据。</w:t>
      </w:r>
    </w:p>
    <w:p>
      <w:pPr>
        <w:ind w:firstLine="600" w:firstLineChars="200"/>
        <w:rPr>
          <w:rFonts w:hint="eastAsia" w:ascii="仿宋" w:hAnsi="仿宋" w:eastAsia="仿宋"/>
          <w:sz w:val="30"/>
          <w:szCs w:val="30"/>
        </w:rPr>
      </w:pPr>
      <w:r>
        <w:rPr>
          <w:rFonts w:hint="eastAsia" w:ascii="仿宋" w:hAnsi="仿宋" w:eastAsia="仿宋"/>
          <w:sz w:val="30"/>
          <w:szCs w:val="30"/>
          <w:shd w:val="clear" w:color="auto" w:fill="FFFFFF"/>
        </w:rPr>
        <w:t>（四）精准识别。通过走访活动，了解学生的家庭人员构成、健康状况、家庭经济收支等情况，进一步提高家庭经济困难、就业创业困难、心理问题等学生的认定</w:t>
      </w:r>
      <w:r>
        <w:rPr>
          <w:rFonts w:hint="eastAsia" w:ascii="仿宋" w:hAnsi="仿宋" w:eastAsia="仿宋"/>
          <w:sz w:val="30"/>
          <w:szCs w:val="30"/>
        </w:rPr>
        <w:t>精准度，制定针对性的教育帮扶工作方案，增强工作实效。</w:t>
      </w:r>
    </w:p>
    <w:p>
      <w:pPr>
        <w:spacing w:line="520" w:lineRule="exact"/>
        <w:ind w:firstLine="600" w:firstLineChars="200"/>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b/>
          <w:bCs/>
          <w:sz w:val="30"/>
          <w:szCs w:val="30"/>
        </w:rPr>
        <w:t>五、工作安排</w:t>
      </w:r>
    </w:p>
    <w:p>
      <w:pPr>
        <w:spacing w:line="520" w:lineRule="exact"/>
        <w:ind w:firstLine="600" w:firstLineChars="200"/>
        <w:rPr>
          <w:rFonts w:ascii="仿宋" w:hAnsi="仿宋" w:eastAsia="仿宋" w:cs="Courier New"/>
          <w:sz w:val="30"/>
          <w:szCs w:val="30"/>
        </w:rPr>
      </w:pPr>
      <w:r>
        <w:rPr>
          <w:rFonts w:hint="eastAsia" w:ascii="仿宋" w:hAnsi="仿宋" w:eastAsia="仿宋" w:cs="Courier New"/>
          <w:sz w:val="30"/>
          <w:szCs w:val="30"/>
        </w:rPr>
        <w:t>（一）6月28日前</w:t>
      </w:r>
      <w:r>
        <w:rPr>
          <w:rFonts w:hint="eastAsia" w:ascii="仿宋" w:hAnsi="仿宋" w:eastAsia="仿宋" w:cs="Courier New"/>
          <w:sz w:val="30"/>
          <w:szCs w:val="30"/>
          <w:lang w:eastAsia="zh-CN"/>
        </w:rPr>
        <w:t>，</w:t>
      </w:r>
      <w:r>
        <w:rPr>
          <w:rFonts w:hint="eastAsia" w:ascii="仿宋" w:hAnsi="仿宋" w:eastAsia="仿宋" w:cs="Courier New"/>
          <w:sz w:val="30"/>
          <w:szCs w:val="30"/>
          <w:lang w:val="en-US" w:eastAsia="zh-CN"/>
        </w:rPr>
        <w:t>形成</w:t>
      </w:r>
      <w:r>
        <w:rPr>
          <w:rFonts w:hint="eastAsia" w:ascii="仿宋" w:hAnsi="仿宋" w:eastAsia="仿宋" w:cs="Courier New"/>
          <w:sz w:val="30"/>
          <w:szCs w:val="30"/>
        </w:rPr>
        <w:t>活动方案，</w:t>
      </w:r>
      <w:r>
        <w:rPr>
          <w:rFonts w:hint="eastAsia" w:ascii="仿宋" w:hAnsi="仿宋" w:eastAsia="仿宋" w:cs="Courier New"/>
          <w:sz w:val="30"/>
          <w:szCs w:val="30"/>
          <w:lang w:val="en-US" w:eastAsia="zh-CN"/>
        </w:rPr>
        <w:t>上报</w:t>
      </w:r>
      <w:r>
        <w:rPr>
          <w:rFonts w:hint="eastAsia" w:ascii="仿宋" w:hAnsi="仿宋" w:eastAsia="仿宋" w:cs="Courier New"/>
          <w:sz w:val="30"/>
          <w:szCs w:val="30"/>
        </w:rPr>
        <w:t>《参与走访人员名单》。</w:t>
      </w:r>
    </w:p>
    <w:p>
      <w:pPr>
        <w:spacing w:line="520" w:lineRule="exact"/>
        <w:ind w:firstLine="600" w:firstLineChars="200"/>
        <w:rPr>
          <w:rFonts w:ascii="仿宋" w:hAnsi="仿宋" w:eastAsia="仿宋" w:cs="Courier New"/>
          <w:sz w:val="30"/>
          <w:szCs w:val="30"/>
        </w:rPr>
      </w:pPr>
      <w:r>
        <w:rPr>
          <w:rFonts w:hint="eastAsia" w:ascii="仿宋" w:hAnsi="仿宋" w:eastAsia="仿宋" w:cs="Courier New"/>
          <w:sz w:val="30"/>
          <w:szCs w:val="30"/>
        </w:rPr>
        <w:t>（二）7月1日前</w:t>
      </w:r>
      <w:r>
        <w:rPr>
          <w:rFonts w:hint="eastAsia" w:ascii="仿宋" w:hAnsi="仿宋" w:eastAsia="仿宋" w:cs="Courier New"/>
          <w:sz w:val="30"/>
          <w:szCs w:val="30"/>
          <w:lang w:eastAsia="zh-CN"/>
        </w:rPr>
        <w:t>，</w:t>
      </w:r>
      <w:r>
        <w:rPr>
          <w:rFonts w:hint="eastAsia" w:ascii="仿宋" w:hAnsi="仿宋" w:eastAsia="仿宋" w:cs="Courier New"/>
          <w:sz w:val="30"/>
          <w:szCs w:val="30"/>
          <w:lang w:val="en-US" w:eastAsia="zh-CN"/>
        </w:rPr>
        <w:t>根据学生情况，</w:t>
      </w:r>
      <w:r>
        <w:rPr>
          <w:rFonts w:hint="eastAsia" w:ascii="仿宋" w:hAnsi="仿宋" w:eastAsia="仿宋" w:cs="Courier New"/>
          <w:sz w:val="30"/>
          <w:szCs w:val="30"/>
        </w:rPr>
        <w:t>确定并上报走访计划及走访对象名单。</w:t>
      </w:r>
    </w:p>
    <w:p>
      <w:pPr>
        <w:spacing w:line="520" w:lineRule="exact"/>
        <w:ind w:firstLine="600" w:firstLineChars="200"/>
        <w:rPr>
          <w:rFonts w:ascii="仿宋" w:hAnsi="仿宋" w:eastAsia="仿宋" w:cs="Courier New"/>
          <w:sz w:val="30"/>
          <w:szCs w:val="30"/>
        </w:rPr>
      </w:pPr>
      <w:r>
        <w:rPr>
          <w:rFonts w:hint="eastAsia" w:ascii="仿宋" w:hAnsi="仿宋" w:eastAsia="仿宋" w:cs="Courier New"/>
          <w:sz w:val="30"/>
          <w:szCs w:val="30"/>
        </w:rPr>
        <w:t>（三）7月4日前，上报签好字的聊城大学</w:t>
      </w:r>
      <w:r>
        <w:rPr>
          <w:rFonts w:hint="eastAsia" w:ascii="仿宋" w:hAnsi="仿宋" w:eastAsia="仿宋" w:cs="Courier New"/>
          <w:sz w:val="30"/>
          <w:szCs w:val="30"/>
          <w:lang w:val="en-US" w:eastAsia="zh-CN"/>
        </w:rPr>
        <w:t>文</w:t>
      </w:r>
      <w:r>
        <w:rPr>
          <w:rFonts w:hint="eastAsia" w:ascii="仿宋" w:hAnsi="仿宋" w:eastAsia="仿宋" w:cs="Courier New"/>
          <w:sz w:val="30"/>
          <w:szCs w:val="30"/>
        </w:rPr>
        <w:t>学院专项困难资助经费发放表。</w:t>
      </w:r>
    </w:p>
    <w:p>
      <w:pPr>
        <w:spacing w:line="520" w:lineRule="exact"/>
        <w:ind w:firstLine="600" w:firstLineChars="200"/>
        <w:rPr>
          <w:rFonts w:ascii="仿宋" w:hAnsi="仿宋" w:eastAsia="仿宋" w:cs="Courier New"/>
          <w:sz w:val="30"/>
          <w:szCs w:val="30"/>
        </w:rPr>
      </w:pPr>
      <w:r>
        <w:rPr>
          <w:rFonts w:hint="eastAsia" w:ascii="仿宋" w:hAnsi="仿宋" w:eastAsia="仿宋" w:cs="Courier New"/>
          <w:sz w:val="30"/>
          <w:szCs w:val="30"/>
        </w:rPr>
        <w:t xml:space="preserve">（四） </w:t>
      </w:r>
      <w:r>
        <w:rPr>
          <w:rFonts w:hint="eastAsia" w:ascii="仿宋" w:hAnsi="仿宋" w:eastAsia="仿宋" w:cs="Courier New"/>
          <w:sz w:val="30"/>
          <w:szCs w:val="30"/>
          <w:lang w:val="en-US" w:eastAsia="zh-CN"/>
        </w:rPr>
        <w:t>7月15日前，准备走访慰问品、走访资金，规划好走访路线，做好走访前期准备工作</w:t>
      </w:r>
      <w:r>
        <w:rPr>
          <w:rFonts w:hint="eastAsia" w:ascii="仿宋" w:hAnsi="仿宋" w:eastAsia="仿宋" w:cs="Courier New"/>
          <w:sz w:val="30"/>
          <w:szCs w:val="30"/>
        </w:rPr>
        <w:t>。</w:t>
      </w:r>
    </w:p>
    <w:p>
      <w:pPr>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（五）7月20日前，完成宿舍走访，慰问在校勤工助学留宿的家庭经济困难学生。</w:t>
      </w:r>
    </w:p>
    <w:p>
      <w:pPr>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（六）8月15日前完成入户走访。</w:t>
      </w:r>
    </w:p>
    <w:p>
      <w:pPr>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（七）9月1日前，上报走访相关材料。</w:t>
      </w:r>
    </w:p>
    <w:p>
      <w:pPr>
        <w:spacing w:line="520" w:lineRule="exact"/>
        <w:ind w:firstLine="602" w:firstLineChars="200"/>
        <w:rPr>
          <w:rFonts w:ascii="仿宋" w:hAnsi="仿宋" w:eastAsia="仿宋"/>
          <w:b/>
          <w:bCs/>
          <w:sz w:val="30"/>
          <w:szCs w:val="30"/>
        </w:rPr>
      </w:pPr>
      <w:bookmarkStart w:id="0" w:name="_GoBack"/>
      <w:r>
        <w:rPr>
          <w:rFonts w:hint="eastAsia" w:ascii="仿宋" w:hAnsi="仿宋" w:eastAsia="仿宋"/>
          <w:b/>
          <w:bCs/>
          <w:sz w:val="30"/>
          <w:szCs w:val="30"/>
        </w:rPr>
        <w:t>六、相关要求</w:t>
      </w:r>
    </w:p>
    <w:bookmarkEnd w:id="0"/>
    <w:p>
      <w:pPr>
        <w:widowControl/>
        <w:spacing w:line="520" w:lineRule="exact"/>
        <w:ind w:firstLine="600"/>
        <w:jc w:val="left"/>
        <w:rPr>
          <w:rFonts w:ascii="仿宋" w:hAnsi="仿宋" w:eastAsia="仿宋"/>
          <w:sz w:val="30"/>
          <w:szCs w:val="30"/>
        </w:rPr>
      </w:pPr>
      <w:r>
        <w:rPr>
          <w:rFonts w:hint="eastAsia" w:ascii="仿宋" w:hAnsi="仿宋" w:eastAsia="仿宋" w:cs="Courier New"/>
          <w:sz w:val="30"/>
          <w:szCs w:val="30"/>
        </w:rPr>
        <w:t>（一）充分认识做好学生走访工作的重要性。全面贯彻落实国家资助等有关政策，切实做好特殊群体学生帮扶工作，是贯彻落实党的十九大精</w:t>
      </w:r>
      <w:r>
        <w:rPr>
          <w:rFonts w:hint="eastAsia" w:ascii="仿宋" w:hAnsi="仿宋" w:eastAsia="仿宋"/>
          <w:sz w:val="30"/>
          <w:szCs w:val="30"/>
        </w:rPr>
        <w:t>神和全国全省高校思想政治工作会议精神，确保家庭经济困难学生顺利完成学业，帮助大学生成长成才，促进教育公平，办好人民满意教育的基本要求，是体现学校人文关怀的有利时机，是做好学校大学生思想政治教育和学生资助工作的重要组成部分。</w:t>
      </w:r>
    </w:p>
    <w:p>
      <w:pPr>
        <w:spacing w:line="520" w:lineRule="exact"/>
        <w:ind w:firstLine="600" w:firstLineChars="200"/>
        <w:rPr>
          <w:rFonts w:ascii="仿宋" w:hAnsi="仿宋" w:eastAsia="仿宋" w:cs="Courier New"/>
          <w:sz w:val="30"/>
          <w:szCs w:val="30"/>
        </w:rPr>
      </w:pPr>
      <w:r>
        <w:rPr>
          <w:rFonts w:hint="eastAsia" w:ascii="仿宋" w:hAnsi="仿宋" w:eastAsia="仿宋" w:cs="Courier New"/>
          <w:sz w:val="30"/>
          <w:szCs w:val="30"/>
        </w:rPr>
        <w:t>（二）</w:t>
      </w:r>
      <w:r>
        <w:rPr>
          <w:rFonts w:ascii="仿宋" w:hAnsi="仿宋" w:eastAsia="仿宋" w:cs="Courier New"/>
          <w:sz w:val="30"/>
          <w:szCs w:val="30"/>
        </w:rPr>
        <w:t xml:space="preserve"> </w:t>
      </w:r>
      <w:r>
        <w:rPr>
          <w:rFonts w:hint="eastAsia" w:ascii="仿宋" w:hAnsi="仿宋" w:eastAsia="仿宋" w:cs="Courier New"/>
          <w:sz w:val="30"/>
          <w:szCs w:val="30"/>
        </w:rPr>
        <w:t>走</w:t>
      </w:r>
      <w:r>
        <w:rPr>
          <w:rFonts w:ascii="仿宋" w:hAnsi="仿宋" w:eastAsia="仿宋" w:cs="Courier New"/>
          <w:sz w:val="30"/>
          <w:szCs w:val="30"/>
        </w:rPr>
        <w:t>访过程中要坚持尊重、真诚、务实的原则，促进双方的理解和沟通，全面准确地了解学生家庭情况，及时收集反映学生家庭风貌的影像资料等素材，注重挖掘宣传学生的励志事迹</w:t>
      </w:r>
      <w:r>
        <w:rPr>
          <w:rFonts w:hint="eastAsia" w:ascii="仿宋" w:hAnsi="仿宋" w:eastAsia="仿宋" w:cs="Courier New"/>
          <w:sz w:val="30"/>
          <w:szCs w:val="30"/>
        </w:rPr>
        <w:t>。走</w:t>
      </w:r>
      <w:r>
        <w:rPr>
          <w:rFonts w:ascii="仿宋" w:hAnsi="仿宋" w:eastAsia="仿宋" w:cs="Courier New"/>
          <w:sz w:val="30"/>
          <w:szCs w:val="30"/>
        </w:rPr>
        <w:t>访结束后及时总结。</w:t>
      </w:r>
    </w:p>
    <w:p>
      <w:pPr>
        <w:spacing w:line="520" w:lineRule="exact"/>
        <w:ind w:firstLine="600" w:firstLineChars="200"/>
        <w:rPr>
          <w:rFonts w:ascii="仿宋" w:hAnsi="仿宋" w:eastAsia="仿宋" w:cs="宋体"/>
          <w:b/>
          <w:sz w:val="30"/>
          <w:szCs w:val="30"/>
        </w:rPr>
      </w:pPr>
      <w:r>
        <w:rPr>
          <w:rFonts w:hint="eastAsia" w:ascii="仿宋" w:hAnsi="仿宋" w:eastAsia="仿宋" w:cs="Courier New"/>
          <w:sz w:val="30"/>
          <w:szCs w:val="30"/>
        </w:rPr>
        <w:t>（三）</w:t>
      </w:r>
      <w:r>
        <w:rPr>
          <w:rFonts w:hint="eastAsia" w:ascii="仿宋" w:hAnsi="仿宋" w:eastAsia="仿宋"/>
          <w:sz w:val="30"/>
          <w:szCs w:val="30"/>
        </w:rPr>
        <w:t>开展主题教育活动。在走访活动中，利用庆祝新中国成立70周年为契机，深入开展“爱党爱国爱家爱校”主题教育活动，培养学生感恩与诚信意识，引导学生关爱家庭、关爱他人、奉献家乡、奉献社会。</w:t>
      </w:r>
    </w:p>
    <w:p>
      <w:pPr>
        <w:widowControl/>
        <w:spacing w:line="520" w:lineRule="exact"/>
        <w:ind w:firstLine="600"/>
        <w:jc w:val="left"/>
        <w:rPr>
          <w:rFonts w:ascii="仿宋" w:hAnsi="仿宋" w:eastAsia="仿宋"/>
          <w:sz w:val="30"/>
          <w:szCs w:val="30"/>
        </w:rPr>
      </w:pPr>
      <w:r>
        <w:rPr>
          <w:rFonts w:hint="eastAsia" w:ascii="仿宋" w:hAnsi="仿宋" w:eastAsia="仿宋"/>
          <w:sz w:val="30"/>
          <w:szCs w:val="30"/>
        </w:rPr>
        <w:t>（四）加强安全工作。走访过程中，要提高安全防范意识，防止人身和财产安全事件的发生。</w:t>
      </w:r>
    </w:p>
    <w:p>
      <w:pPr>
        <w:ind w:firstLine="600" w:firstLineChars="200"/>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五</w:t>
      </w:r>
      <w:r>
        <w:rPr>
          <w:rFonts w:hint="eastAsia" w:ascii="仿宋" w:hAnsi="仿宋" w:eastAsia="仿宋"/>
          <w:sz w:val="30"/>
          <w:szCs w:val="30"/>
        </w:rPr>
        <w:t>）走访纪律。要注意勤俭节约，遵守八项规定和走访纪律，注意走访家庭中少数民族的风俗习惯，不给学生家庭增加负担。参与走访的人员要尊重被走访学生的隐私，未经学校和学生本人同意，不得将访谈内容用在他处。</w:t>
      </w:r>
    </w:p>
    <w:p>
      <w:pPr>
        <w:ind w:firstLine="600" w:firstLineChars="200"/>
        <w:rPr>
          <w:rFonts w:hint="eastAsia" w:ascii="仿宋" w:hAnsi="仿宋" w:eastAsia="仿宋"/>
          <w:sz w:val="30"/>
          <w:szCs w:val="30"/>
          <w:lang w:val="en-US" w:eastAsia="zh-CN"/>
        </w:rPr>
      </w:pPr>
    </w:p>
    <w:p>
      <w:pPr>
        <w:ind w:firstLine="5100" w:firstLineChars="1700"/>
        <w:rPr>
          <w:rFonts w:hint="eastAsia" w:ascii="仿宋" w:hAnsi="仿宋" w:eastAsia="仿宋"/>
          <w:sz w:val="30"/>
          <w:szCs w:val="30"/>
          <w:lang w:val="en-US" w:eastAsia="zh-CN"/>
        </w:rPr>
      </w:pPr>
    </w:p>
    <w:p>
      <w:pPr>
        <w:ind w:firstLine="5100" w:firstLineChars="1700"/>
        <w:rPr>
          <w:rFonts w:hint="eastAsia" w:ascii="仿宋" w:hAnsi="仿宋" w:eastAsia="仿宋"/>
          <w:sz w:val="30"/>
          <w:szCs w:val="30"/>
          <w:lang w:val="en-US" w:eastAsia="zh-CN"/>
        </w:rPr>
      </w:pPr>
      <w:r>
        <w:rPr>
          <w:rFonts w:hint="eastAsia" w:ascii="仿宋" w:hAnsi="仿宋" w:eastAsia="仿宋"/>
          <w:sz w:val="30"/>
          <w:szCs w:val="30"/>
          <w:lang w:val="en-US" w:eastAsia="zh-CN"/>
        </w:rPr>
        <w:t>聊城大学文学院</w:t>
      </w:r>
    </w:p>
    <w:p>
      <w:pPr>
        <w:ind w:firstLine="5100" w:firstLineChars="1700"/>
        <w:rPr>
          <w:rFonts w:hint="default" w:ascii="仿宋" w:hAnsi="仿宋" w:eastAsia="仿宋"/>
          <w:sz w:val="30"/>
          <w:szCs w:val="30"/>
          <w:lang w:val="en-US" w:eastAsia="zh-CN"/>
        </w:rPr>
      </w:pPr>
      <w:r>
        <w:rPr>
          <w:rFonts w:hint="eastAsia" w:ascii="仿宋" w:hAnsi="仿宋" w:eastAsia="仿宋"/>
          <w:sz w:val="30"/>
          <w:szCs w:val="30"/>
          <w:lang w:val="en-US" w:eastAsia="zh-CN"/>
        </w:rPr>
        <w:t>2019年6月28日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nhideWhenUsed/>
    <w:uiPriority w:val="0"/>
    <w:pPr>
      <w:spacing w:line="400" w:lineRule="exact"/>
      <w:ind w:firstLine="171" w:firstLineChars="171"/>
    </w:pPr>
    <w:rPr>
      <w:rFonts w:ascii="宋体" w:hAnsi="Courier New" w:cs="Courier New"/>
      <w:szCs w:val="21"/>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MFF</dc:creator>
  <cp:lastModifiedBy>马非凡</cp:lastModifiedBy>
  <dcterms:modified xsi:type="dcterms:W3CDTF">2019-06-28T04:33:53Z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